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F2B" w:rsidRDefault="00950F2B" w:rsidP="00950F2B">
      <w:pPr>
        <w:pStyle w:val="NormalWeb"/>
        <w:spacing w:before="0" w:beforeAutospacing="0" w:after="0" w:afterAutospacing="0" w:line="480" w:lineRule="auto"/>
        <w:rPr>
          <w:color w:val="0E101A"/>
        </w:rPr>
      </w:pPr>
      <w:bookmarkStart w:id="0" w:name="_GoBack"/>
      <w:bookmarkEnd w:id="0"/>
      <w:r>
        <w:rPr>
          <w:color w:val="0E101A"/>
        </w:rPr>
        <w:t xml:space="preserve">Student’s Name </w:t>
      </w:r>
    </w:p>
    <w:p w:rsidR="00950F2B" w:rsidRDefault="00950F2B" w:rsidP="00950F2B">
      <w:pPr>
        <w:pStyle w:val="NormalWeb"/>
        <w:spacing w:before="0" w:beforeAutospacing="0" w:after="0" w:afterAutospacing="0" w:line="480" w:lineRule="auto"/>
        <w:rPr>
          <w:color w:val="0E101A"/>
        </w:rPr>
      </w:pPr>
      <w:r>
        <w:rPr>
          <w:color w:val="0E101A"/>
        </w:rPr>
        <w:t xml:space="preserve">Professor’s Name </w:t>
      </w:r>
    </w:p>
    <w:p w:rsidR="00950F2B" w:rsidRDefault="00950F2B" w:rsidP="00950F2B">
      <w:pPr>
        <w:pStyle w:val="NormalWeb"/>
        <w:spacing w:before="0" w:beforeAutospacing="0" w:after="0" w:afterAutospacing="0" w:line="480" w:lineRule="auto"/>
        <w:rPr>
          <w:color w:val="0E101A"/>
        </w:rPr>
      </w:pPr>
      <w:r>
        <w:rPr>
          <w:color w:val="0E101A"/>
        </w:rPr>
        <w:t xml:space="preserve">Course </w:t>
      </w:r>
    </w:p>
    <w:p w:rsidR="00950F2B" w:rsidRDefault="00950F2B" w:rsidP="00950F2B">
      <w:pPr>
        <w:pStyle w:val="NormalWeb"/>
        <w:spacing w:before="0" w:beforeAutospacing="0" w:after="0" w:afterAutospacing="0" w:line="480" w:lineRule="auto"/>
        <w:rPr>
          <w:color w:val="0E101A"/>
        </w:rPr>
      </w:pPr>
      <w:r>
        <w:rPr>
          <w:color w:val="0E101A"/>
        </w:rPr>
        <w:t xml:space="preserve">Date </w:t>
      </w:r>
    </w:p>
    <w:p w:rsidR="00950F2B" w:rsidRPr="00950F2B" w:rsidRDefault="00950F2B" w:rsidP="00950F2B">
      <w:pPr>
        <w:pStyle w:val="NormalWeb"/>
        <w:spacing w:before="0" w:beforeAutospacing="0" w:after="0" w:afterAutospacing="0" w:line="480" w:lineRule="auto"/>
        <w:jc w:val="center"/>
        <w:rPr>
          <w:color w:val="0E101A"/>
        </w:rPr>
      </w:pPr>
      <w:r w:rsidRPr="00950F2B">
        <w:rPr>
          <w:color w:val="0E101A"/>
        </w:rPr>
        <w:t>Response to </w:t>
      </w:r>
      <w:r w:rsidRPr="00950F2B">
        <w:rPr>
          <w:rStyle w:val="Emphasis"/>
          <w:color w:val="0E101A"/>
        </w:rPr>
        <w:t>Hero’s Walk</w:t>
      </w:r>
    </w:p>
    <w:p w:rsidR="00950F2B" w:rsidRPr="00950F2B" w:rsidRDefault="00950F2B" w:rsidP="00950F2B">
      <w:pPr>
        <w:pStyle w:val="NormalWeb"/>
        <w:spacing w:before="0" w:beforeAutospacing="0" w:after="0" w:afterAutospacing="0" w:line="480" w:lineRule="auto"/>
        <w:ind w:firstLine="720"/>
        <w:rPr>
          <w:color w:val="0E101A"/>
        </w:rPr>
      </w:pPr>
      <w:r w:rsidRPr="00950F2B">
        <w:rPr>
          <w:color w:val="0E101A"/>
        </w:rPr>
        <w:t>The novel </w:t>
      </w:r>
      <w:r w:rsidRPr="00950F2B">
        <w:rPr>
          <w:rStyle w:val="Emphasis"/>
          <w:color w:val="0E101A"/>
        </w:rPr>
        <w:t>The Hero’s Walk</w:t>
      </w:r>
      <w:r w:rsidRPr="00950F2B">
        <w:rPr>
          <w:color w:val="0E101A"/>
        </w:rPr>
        <w:t> by Anita Rau Badami explores the troubled life of Sripathi Rao and depicts the life of an unremarkable advertising copywriter. Sripathi’s life, as depicted in the novel is already in serious despair with the challenges of his family. The troubles of Sripathi are mainly caused by his children’s involvement in different unpredictable incidents. His daughter Maya who refuses to marry the man who she was engaged to and instead gets married to a Canadian while his son Arun is dangerously involved in political activism.</w:t>
      </w:r>
    </w:p>
    <w:p w:rsidR="00950F2B" w:rsidRPr="00950F2B" w:rsidRDefault="00950F2B" w:rsidP="00950F2B">
      <w:pPr>
        <w:pStyle w:val="NormalWeb"/>
        <w:spacing w:before="0" w:beforeAutospacing="0" w:after="0" w:afterAutospacing="0" w:line="480" w:lineRule="auto"/>
        <w:ind w:firstLine="720"/>
        <w:rPr>
          <w:color w:val="0E101A"/>
        </w:rPr>
      </w:pPr>
      <w:r w:rsidRPr="00950F2B">
        <w:rPr>
          <w:color w:val="0E101A"/>
        </w:rPr>
        <w:t>The novel sounds sad and the story of Sripathi depicts this clearly. The author’s melancholic tone depicts the sadness in Sripathi’s life. Through the novel, one gets the touch of melancholy through Sripathi’s regret as he disowns his daughter and his wife. Apart from the sad atmosphere in the novel, Bodami also creates insightful and memorable characters and stories. Through her narration of the life of Sripathi, an audience is able to get the warmth and humor that makes the story almost realistic. For instance, in the way she describes the courtship plot and wedlock plot in her novel, Badami presents the imagery of the incidents. The audience can get a mental picture of the life of Sripathi and his home. For example, in chapter 2, the narrator describes the be-hive activities in Sripathi’s house; “downstairs, the house bustled with activity” (Bodami 26). Sripathi’s helplessness with the troubles in his house is clearly depicted.</w:t>
      </w:r>
    </w:p>
    <w:p w:rsidR="00950F2B" w:rsidRPr="00950F2B" w:rsidRDefault="00950F2B" w:rsidP="00950F2B">
      <w:pPr>
        <w:pStyle w:val="NormalWeb"/>
        <w:spacing w:before="0" w:beforeAutospacing="0" w:after="0" w:afterAutospacing="0" w:line="480" w:lineRule="auto"/>
        <w:ind w:firstLine="720"/>
        <w:rPr>
          <w:color w:val="0E101A"/>
        </w:rPr>
      </w:pPr>
      <w:r w:rsidRPr="00950F2B">
        <w:rPr>
          <w:color w:val="0E101A"/>
        </w:rPr>
        <w:t xml:space="preserve">Badami's novel targeted the 21st-century family people who face troubles with the family members who want different choices. Sripathi’s life represents a typical family man in the 21st </w:t>
      </w:r>
      <w:r w:rsidRPr="00950F2B">
        <w:rPr>
          <w:color w:val="0E101A"/>
        </w:rPr>
        <w:lastRenderedPageBreak/>
        <w:t>century who struggles to withstand the changes brought by technology and globalization. Maya, Sripathi’s daughter refuses to marry the man she was engaged to because she wants to be married to a Canadian. The author also shows the ideological differences between contemporary society and the old generation. Sripathi represents the old generation who wants to remain in control of their children’s lives. Sripathi’s attempt to control his children’s life is the root of his troubles with the family. The author has successfully developed both antagonists and protagonists in the novel. The protagonist, Nandana is developed well in the story. She is only seven when her parents die in a road accident and she has to face the world without them. However, Nandana’s story is also enhanced by Putti (Sripathi’s sister) who take care of Nandana.</w:t>
      </w:r>
    </w:p>
    <w:p w:rsidR="00950F2B" w:rsidRPr="00950F2B" w:rsidRDefault="00950F2B" w:rsidP="00950F2B">
      <w:pPr>
        <w:pStyle w:val="NormalWeb"/>
        <w:spacing w:before="0" w:beforeAutospacing="0" w:after="0" w:afterAutospacing="0" w:line="480" w:lineRule="auto"/>
        <w:ind w:firstLine="720"/>
        <w:rPr>
          <w:color w:val="0E101A"/>
        </w:rPr>
      </w:pPr>
      <w:r w:rsidRPr="00950F2B">
        <w:rPr>
          <w:color w:val="0E101A"/>
        </w:rPr>
        <w:t>After reading the novel, I got an insight into a wonderful story. The warm touching, heart-breaking, and humorous story of Sripathi’s family was interesting and captivating. Badami's depiction of the patriarchal system of the Indian society as the younger generation tries to go against the obstacles that tradition has set for them was not only inspiring but also informative. Through romance and quest, Badami has simplified the concept of romance in the patriarchal society. Maya’s life depicts how the younger generation tries to overcome the patriarchal system and expectations as they try to find love and adventure as a way to retreat from their social community.</w:t>
      </w:r>
    </w:p>
    <w:p w:rsidR="00950F2B" w:rsidRPr="00950F2B" w:rsidRDefault="00950F2B" w:rsidP="00950F2B">
      <w:pPr>
        <w:spacing w:after="0" w:line="480" w:lineRule="auto"/>
        <w:ind w:firstLine="720"/>
        <w:rPr>
          <w:rFonts w:ascii="Times New Roman" w:hAnsi="Times New Roman" w:cs="Times New Roman"/>
          <w:sz w:val="24"/>
          <w:szCs w:val="24"/>
        </w:rPr>
      </w:pPr>
    </w:p>
    <w:p w:rsidR="00950F2B" w:rsidRPr="00950F2B" w:rsidRDefault="00950F2B" w:rsidP="00950F2B">
      <w:pPr>
        <w:spacing w:after="0" w:line="480" w:lineRule="auto"/>
        <w:ind w:firstLine="720"/>
        <w:rPr>
          <w:rFonts w:ascii="Times New Roman" w:hAnsi="Times New Roman" w:cs="Times New Roman"/>
          <w:sz w:val="24"/>
          <w:szCs w:val="24"/>
        </w:rPr>
      </w:pPr>
    </w:p>
    <w:p w:rsidR="00950F2B" w:rsidRPr="00950F2B" w:rsidRDefault="00950F2B" w:rsidP="00950F2B">
      <w:pPr>
        <w:spacing w:after="0" w:line="480" w:lineRule="auto"/>
        <w:ind w:firstLine="720"/>
        <w:rPr>
          <w:rFonts w:ascii="Times New Roman" w:hAnsi="Times New Roman" w:cs="Times New Roman"/>
          <w:sz w:val="24"/>
          <w:szCs w:val="24"/>
        </w:rPr>
      </w:pPr>
    </w:p>
    <w:p w:rsidR="00950F2B" w:rsidRDefault="00950F2B" w:rsidP="00950F2B">
      <w:pPr>
        <w:spacing w:after="0" w:line="480" w:lineRule="auto"/>
        <w:rPr>
          <w:rFonts w:ascii="Times New Roman" w:hAnsi="Times New Roman" w:cs="Times New Roman"/>
          <w:sz w:val="24"/>
          <w:szCs w:val="24"/>
        </w:rPr>
      </w:pPr>
    </w:p>
    <w:p w:rsidR="00950F2B" w:rsidRDefault="00950F2B" w:rsidP="00950F2B">
      <w:pPr>
        <w:spacing w:after="0" w:line="480" w:lineRule="auto"/>
        <w:rPr>
          <w:rFonts w:ascii="Times New Roman" w:hAnsi="Times New Roman" w:cs="Times New Roman"/>
          <w:sz w:val="24"/>
          <w:szCs w:val="24"/>
        </w:rPr>
      </w:pPr>
    </w:p>
    <w:p w:rsidR="00950F2B" w:rsidRDefault="00950F2B" w:rsidP="00950F2B">
      <w:pPr>
        <w:spacing w:after="0" w:line="480" w:lineRule="auto"/>
        <w:rPr>
          <w:rFonts w:ascii="Times New Roman" w:hAnsi="Times New Roman" w:cs="Times New Roman"/>
          <w:sz w:val="24"/>
          <w:szCs w:val="24"/>
        </w:rPr>
      </w:pPr>
    </w:p>
    <w:p w:rsidR="00950F2B" w:rsidRPr="00950F2B" w:rsidRDefault="00950F2B" w:rsidP="00950F2B">
      <w:pPr>
        <w:spacing w:after="0" w:line="480" w:lineRule="auto"/>
        <w:jc w:val="center"/>
        <w:rPr>
          <w:rFonts w:ascii="Times New Roman" w:hAnsi="Times New Roman" w:cs="Times New Roman"/>
          <w:sz w:val="24"/>
          <w:szCs w:val="24"/>
        </w:rPr>
      </w:pPr>
      <w:r w:rsidRPr="00950F2B">
        <w:rPr>
          <w:rFonts w:ascii="Times New Roman" w:hAnsi="Times New Roman" w:cs="Times New Roman"/>
          <w:sz w:val="24"/>
          <w:szCs w:val="24"/>
        </w:rPr>
        <w:lastRenderedPageBreak/>
        <w:t>Work Cited</w:t>
      </w:r>
    </w:p>
    <w:p w:rsidR="00950F2B" w:rsidRPr="00950F2B" w:rsidRDefault="00950F2B" w:rsidP="00950F2B">
      <w:pPr>
        <w:spacing w:after="0" w:line="480" w:lineRule="auto"/>
        <w:ind w:left="720" w:hanging="720"/>
        <w:rPr>
          <w:rFonts w:ascii="Times New Roman" w:hAnsi="Times New Roman" w:cs="Times New Roman"/>
          <w:sz w:val="24"/>
          <w:szCs w:val="24"/>
        </w:rPr>
      </w:pPr>
      <w:r w:rsidRPr="00950F2B">
        <w:rPr>
          <w:rFonts w:ascii="Times New Roman" w:hAnsi="Times New Roman" w:cs="Times New Roman"/>
          <w:color w:val="222222"/>
          <w:sz w:val="24"/>
          <w:szCs w:val="24"/>
          <w:shd w:val="clear" w:color="auto" w:fill="FFFFFF"/>
        </w:rPr>
        <w:t>Badami, Anita Rau. </w:t>
      </w:r>
      <w:r w:rsidRPr="00950F2B">
        <w:rPr>
          <w:rFonts w:ascii="Times New Roman" w:hAnsi="Times New Roman" w:cs="Times New Roman"/>
          <w:i/>
          <w:iCs/>
          <w:color w:val="222222"/>
          <w:sz w:val="24"/>
          <w:szCs w:val="24"/>
          <w:shd w:val="clear" w:color="auto" w:fill="FFFFFF"/>
        </w:rPr>
        <w:t>The Hero's Walk: A Novel</w:t>
      </w:r>
      <w:r w:rsidRPr="00950F2B">
        <w:rPr>
          <w:rFonts w:ascii="Times New Roman" w:hAnsi="Times New Roman" w:cs="Times New Roman"/>
          <w:color w:val="222222"/>
          <w:sz w:val="24"/>
          <w:szCs w:val="24"/>
          <w:shd w:val="clear" w:color="auto" w:fill="FFFFFF"/>
        </w:rPr>
        <w:t>. Ballantine Reader's Circle, 2002.</w:t>
      </w:r>
    </w:p>
    <w:p w:rsidR="00950F2B" w:rsidRPr="00950F2B" w:rsidRDefault="00950F2B" w:rsidP="00950F2B">
      <w:pPr>
        <w:spacing w:after="0" w:line="480" w:lineRule="auto"/>
        <w:ind w:firstLine="720"/>
        <w:rPr>
          <w:rFonts w:ascii="Times New Roman" w:hAnsi="Times New Roman" w:cs="Times New Roman"/>
          <w:sz w:val="24"/>
          <w:szCs w:val="24"/>
        </w:rPr>
      </w:pPr>
    </w:p>
    <w:sectPr w:rsidR="00950F2B" w:rsidRPr="00950F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14C" w:rsidRDefault="0077614C" w:rsidP="00950F2B">
      <w:pPr>
        <w:spacing w:after="0" w:line="240" w:lineRule="auto"/>
      </w:pPr>
      <w:r>
        <w:separator/>
      </w:r>
    </w:p>
  </w:endnote>
  <w:endnote w:type="continuationSeparator" w:id="0">
    <w:p w:rsidR="0077614C" w:rsidRDefault="0077614C" w:rsidP="00950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14C" w:rsidRDefault="0077614C" w:rsidP="00950F2B">
      <w:pPr>
        <w:spacing w:after="0" w:line="240" w:lineRule="auto"/>
      </w:pPr>
      <w:r>
        <w:separator/>
      </w:r>
    </w:p>
  </w:footnote>
  <w:footnote w:type="continuationSeparator" w:id="0">
    <w:p w:rsidR="0077614C" w:rsidRDefault="0077614C" w:rsidP="00950F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F2B" w:rsidRPr="00950F2B" w:rsidRDefault="00950F2B" w:rsidP="00950F2B">
    <w:pPr>
      <w:pStyle w:val="Header"/>
      <w:jc w:val="right"/>
      <w:rPr>
        <w:rFonts w:ascii="Times New Roman" w:hAnsi="Times New Roman" w:cs="Times New Roman"/>
        <w:sz w:val="24"/>
        <w:szCs w:val="24"/>
      </w:rPr>
    </w:pPr>
    <w:r w:rsidRPr="00950F2B">
      <w:rPr>
        <w:rFonts w:ascii="Times New Roman" w:hAnsi="Times New Roman" w:cs="Times New Roman"/>
        <w:sz w:val="24"/>
        <w:szCs w:val="24"/>
      </w:rPr>
      <w:t xml:space="preserve">Surname </w:t>
    </w:r>
    <w:r w:rsidRPr="00950F2B">
      <w:rPr>
        <w:rFonts w:ascii="Times New Roman" w:hAnsi="Times New Roman" w:cs="Times New Roman"/>
        <w:sz w:val="24"/>
        <w:szCs w:val="24"/>
      </w:rPr>
      <w:fldChar w:fldCharType="begin"/>
    </w:r>
    <w:r w:rsidRPr="00950F2B">
      <w:rPr>
        <w:rFonts w:ascii="Times New Roman" w:hAnsi="Times New Roman" w:cs="Times New Roman"/>
        <w:sz w:val="24"/>
        <w:szCs w:val="24"/>
      </w:rPr>
      <w:instrText xml:space="preserve"> PAGE   \* MERGEFORMAT </w:instrText>
    </w:r>
    <w:r w:rsidRPr="00950F2B">
      <w:rPr>
        <w:rFonts w:ascii="Times New Roman" w:hAnsi="Times New Roman" w:cs="Times New Roman"/>
        <w:sz w:val="24"/>
        <w:szCs w:val="24"/>
      </w:rPr>
      <w:fldChar w:fldCharType="separate"/>
    </w:r>
    <w:r w:rsidR="00515181">
      <w:rPr>
        <w:rFonts w:ascii="Times New Roman" w:hAnsi="Times New Roman" w:cs="Times New Roman"/>
        <w:noProof/>
        <w:sz w:val="24"/>
        <w:szCs w:val="24"/>
      </w:rPr>
      <w:t>1</w:t>
    </w:r>
    <w:r w:rsidRPr="00950F2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4E9"/>
    <w:rsid w:val="001317A2"/>
    <w:rsid w:val="002622F7"/>
    <w:rsid w:val="00276C1B"/>
    <w:rsid w:val="002F7E5C"/>
    <w:rsid w:val="003E1EC9"/>
    <w:rsid w:val="00515181"/>
    <w:rsid w:val="0077614C"/>
    <w:rsid w:val="00950F2B"/>
    <w:rsid w:val="009567A1"/>
    <w:rsid w:val="00F47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F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50F2B"/>
    <w:rPr>
      <w:i/>
      <w:iCs/>
    </w:rPr>
  </w:style>
  <w:style w:type="paragraph" w:styleId="Header">
    <w:name w:val="header"/>
    <w:basedOn w:val="Normal"/>
    <w:link w:val="HeaderChar"/>
    <w:uiPriority w:val="99"/>
    <w:unhideWhenUsed/>
    <w:rsid w:val="00950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F2B"/>
  </w:style>
  <w:style w:type="paragraph" w:styleId="Footer">
    <w:name w:val="footer"/>
    <w:basedOn w:val="Normal"/>
    <w:link w:val="FooterChar"/>
    <w:uiPriority w:val="99"/>
    <w:unhideWhenUsed/>
    <w:rsid w:val="00950F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F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F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50F2B"/>
    <w:rPr>
      <w:i/>
      <w:iCs/>
    </w:rPr>
  </w:style>
  <w:style w:type="paragraph" w:styleId="Header">
    <w:name w:val="header"/>
    <w:basedOn w:val="Normal"/>
    <w:link w:val="HeaderChar"/>
    <w:uiPriority w:val="99"/>
    <w:unhideWhenUsed/>
    <w:rsid w:val="00950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F2B"/>
  </w:style>
  <w:style w:type="paragraph" w:styleId="Footer">
    <w:name w:val="footer"/>
    <w:basedOn w:val="Normal"/>
    <w:link w:val="FooterChar"/>
    <w:uiPriority w:val="99"/>
    <w:unhideWhenUsed/>
    <w:rsid w:val="00950F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74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2020-11-03T13:27:00Z</dcterms:created>
  <dcterms:modified xsi:type="dcterms:W3CDTF">2020-11-03T13:27:00Z</dcterms:modified>
</cp:coreProperties>
</file>